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6B" w:rsidRDefault="00940E6B" w:rsidP="00AE124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</w:rPr>
        <w:t>JR Auto Appraisals</w:t>
      </w:r>
    </w:p>
    <w:p w:rsidR="00AE124B" w:rsidRPr="00940E6B" w:rsidRDefault="00AE124B" w:rsidP="00AE124B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44"/>
          <w:szCs w:val="44"/>
        </w:rPr>
      </w:pPr>
      <w:r w:rsidRPr="00940E6B">
        <w:rPr>
          <w:rFonts w:ascii="Arial" w:eastAsia="Times New Roman" w:hAnsi="Arial" w:cs="Arial"/>
          <w:color w:val="222222"/>
          <w:sz w:val="44"/>
          <w:szCs w:val="44"/>
        </w:rPr>
        <w:t>Completed Cars or "Under Construction"</w:t>
      </w:r>
    </w:p>
    <w:p w:rsidR="00AE124B" w:rsidRPr="00940E6B" w:rsidRDefault="00AE124B" w:rsidP="00AE124B">
      <w:pPr>
        <w:spacing w:after="0" w:line="240" w:lineRule="auto"/>
        <w:jc w:val="center"/>
        <w:rPr>
          <w:rFonts w:ascii="Arial" w:eastAsia="Times New Roman" w:hAnsi="Arial" w:cs="Arial"/>
          <w:i/>
          <w:color w:val="222222"/>
          <w:sz w:val="24"/>
          <w:szCs w:val="24"/>
        </w:rPr>
      </w:pPr>
      <w:r w:rsidRPr="00940E6B">
        <w:rPr>
          <w:rFonts w:ascii="Arial" w:eastAsia="Times New Roman" w:hAnsi="Arial" w:cs="Arial"/>
          <w:i/>
          <w:color w:val="222222"/>
          <w:sz w:val="24"/>
          <w:szCs w:val="24"/>
        </w:rPr>
        <w:t>(As of 8/22/2018)</w:t>
      </w:r>
    </w:p>
    <w:p w:rsidR="00AE124B" w:rsidRPr="00940E6B" w:rsidRDefault="00AE124B" w:rsidP="003237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0E6B" w:rsidRPr="00940E6B" w:rsidRDefault="00940E6B" w:rsidP="003237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40E6B" w:rsidRPr="00940E6B" w:rsidRDefault="00940E6B" w:rsidP="003237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3799" w:rsidRPr="00323799" w:rsidRDefault="00323799" w:rsidP="003237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23799">
        <w:rPr>
          <w:rFonts w:ascii="Arial" w:eastAsia="Times New Roman" w:hAnsi="Arial" w:cs="Arial"/>
          <w:color w:val="222222"/>
          <w:sz w:val="24"/>
          <w:szCs w:val="24"/>
        </w:rPr>
        <w:t>1. 1970 FORD  MUSTANG BOSS 429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0F02Z1441588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mileage: 00014 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$350,000</w:t>
      </w:r>
    </w:p>
    <w:p w:rsidR="00940E6B" w:rsidRDefault="00323799" w:rsidP="00323799">
      <w:pPr>
        <w:spacing w:after="0" w:line="240" w:lineRule="auto"/>
        <w:rPr>
          <w:rFonts w:ascii="Arial" w:eastAsia="Times New Roman" w:hAnsi="Arial" w:cs="Arial"/>
          <w:b/>
          <w:bCs/>
          <w:i/>
          <w:color w:val="1F5130"/>
          <w:sz w:val="24"/>
          <w:szCs w:val="24"/>
        </w:rPr>
      </w:pP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2. 1965 FORD GALAXIE SOHC 4 SPEED  2 DOOR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5F66M100016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mileage: 33185   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500,000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3. 1968 FORD SHELBY GT350 LIME GOLD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8T02J188438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mileage: 53604  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$125,000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000000" w:themeColor="text1"/>
        </w:rPr>
        <w:t>4.</w:t>
      </w:r>
      <w:r w:rsidRPr="00323799">
        <w:rPr>
          <w:rFonts w:ascii="Arial" w:eastAsia="Times New Roman" w:hAnsi="Arial" w:cs="Arial"/>
          <w:b/>
          <w:color w:val="00B050"/>
        </w:rPr>
        <w:t xml:space="preserve"> </w:t>
      </w:r>
      <w:r w:rsidRPr="00323799">
        <w:rPr>
          <w:rFonts w:ascii="Arial" w:eastAsia="Times New Roman" w:hAnsi="Arial" w:cs="Arial"/>
          <w:b/>
          <w:color w:val="9BBB59" w:themeColor="accent3"/>
          <w:u w:val="single"/>
        </w:rPr>
        <w:t>1968 FORD SHELBY GT350 LIME GOLD VIN: 8T02J188439</w:t>
      </w:r>
      <w:r w:rsidR="00AE124B" w:rsidRPr="00AF3207">
        <w:rPr>
          <w:rFonts w:ascii="Arial" w:eastAsia="Times New Roman" w:hAnsi="Arial" w:cs="Arial"/>
          <w:b/>
          <w:color w:val="9BBB59" w:themeColor="accent3"/>
          <w:u w:val="single"/>
        </w:rPr>
        <w:t xml:space="preserve"> </w:t>
      </w:r>
      <w:r w:rsidR="00940E6B" w:rsidRPr="00AF3207">
        <w:rPr>
          <w:rFonts w:ascii="Arial" w:eastAsia="Times New Roman" w:hAnsi="Arial" w:cs="Arial"/>
          <w:b/>
          <w:color w:val="9BBB59" w:themeColor="accent3"/>
          <w:u w:val="single"/>
        </w:rPr>
        <w:t xml:space="preserve"> </w:t>
      </w:r>
      <w:r w:rsidRPr="00323799">
        <w:rPr>
          <w:rFonts w:ascii="Arial" w:eastAsia="Times New Roman" w:hAnsi="Arial" w:cs="Arial"/>
          <w:b/>
          <w:color w:val="9BBB59" w:themeColor="accent3"/>
          <w:u w:val="single"/>
        </w:rPr>
        <w:t>mileage: 0 </w:t>
      </w:r>
      <w:r w:rsidR="00AE124B" w:rsidRPr="00323799">
        <w:rPr>
          <w:rFonts w:ascii="Arial" w:eastAsia="Times New Roman" w:hAnsi="Arial" w:cs="Arial"/>
          <w:b/>
          <w:bCs/>
          <w:i/>
          <w:iCs/>
          <w:color w:val="9BBB59" w:themeColor="accent3"/>
          <w:u w:val="single"/>
        </w:rPr>
        <w:t>(being restored)</w:t>
      </w:r>
      <w:r w:rsidR="00AE124B" w:rsidRPr="00AF3207">
        <w:rPr>
          <w:rFonts w:ascii="Arial" w:eastAsia="Times New Roman" w:hAnsi="Arial" w:cs="Arial"/>
          <w:bCs/>
          <w:iCs/>
          <w:color w:val="9BBB59" w:themeColor="accent3"/>
          <w:u w:val="single"/>
        </w:rPr>
        <w:t xml:space="preserve">  </w:t>
      </w:r>
      <w:r w:rsidR="00940E6B" w:rsidRPr="00AF3207">
        <w:rPr>
          <w:rFonts w:ascii="Arial" w:eastAsia="Times New Roman" w:hAnsi="Arial" w:cs="Arial"/>
          <w:bCs/>
          <w:iCs/>
          <w:color w:val="9BBB59" w:themeColor="accent3"/>
          <w:u w:val="single"/>
        </w:rPr>
        <w:t xml:space="preserve">     </w:t>
      </w:r>
      <w:r w:rsidRPr="00323799">
        <w:rPr>
          <w:rFonts w:ascii="Arial" w:eastAsia="Times New Roman" w:hAnsi="Arial" w:cs="Arial"/>
          <w:b/>
          <w:bCs/>
          <w:color w:val="9BBB59" w:themeColor="accent3"/>
          <w:sz w:val="24"/>
          <w:szCs w:val="24"/>
          <w:u w:val="single"/>
        </w:rPr>
        <w:t>$125,000</w:t>
      </w:r>
      <w:r w:rsidRPr="00323799">
        <w:rPr>
          <w:rFonts w:ascii="Arial" w:eastAsia="Times New Roman" w:hAnsi="Arial" w:cs="Arial"/>
          <w:color w:val="00B050"/>
          <w:sz w:val="24"/>
          <w:szCs w:val="24"/>
        </w:rPr>
        <w:t> </w:t>
      </w:r>
      <w:r w:rsidRPr="00940E6B">
        <w:rPr>
          <w:rFonts w:ascii="Arial" w:eastAsia="Times New Roman" w:hAnsi="Arial" w:cs="Arial"/>
          <w:color w:val="00B050"/>
          <w:sz w:val="24"/>
          <w:szCs w:val="24"/>
        </w:rPr>
        <w:br/>
      </w:r>
      <w:r w:rsidR="00AE124B" w:rsidRPr="00940E6B">
        <w:rPr>
          <w:rFonts w:ascii="Arial" w:eastAsia="Times New Roman" w:hAnsi="Arial" w:cs="Arial"/>
          <w:bCs/>
          <w:iCs/>
          <w:color w:val="00B050"/>
          <w:sz w:val="24"/>
          <w:szCs w:val="24"/>
        </w:rPr>
        <w:t xml:space="preserve">                 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5. 1962  FORD GALAXIE WHITE  500XL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2D51G163083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mileage: 38046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$100,000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6. 1964  FORD GALAXIE 500XL RED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4A68R126865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mileage: 25247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$150,000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7. 1966 FORD GALAXIE 500XL YELLOW/WHITE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6P66R114996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mileage: 23250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  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$150,000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8.  1966 FORD GALAXIE 500XL WHITE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6N61Q116341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mileage: 103773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$150,000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9.  1963 FORD GALAXIE LT. BLUE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3G51R193476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mileage: 26474  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$175,000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  <w:t>10. 1963 FORD GALAXIE DK. BLUE VIN: 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3U53R175318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mileage: 99309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$150,000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br/>
      </w:r>
      <w:r w:rsidR="00940E6B" w:rsidRPr="00323799">
        <w:rPr>
          <w:rFonts w:ascii="Arial" w:eastAsia="Times New Roman" w:hAnsi="Arial" w:cs="Arial"/>
          <w:color w:val="000000" w:themeColor="text1"/>
        </w:rPr>
        <w:t>1</w:t>
      </w:r>
      <w:r w:rsidR="00940E6B" w:rsidRPr="00940E6B">
        <w:rPr>
          <w:rFonts w:ascii="Arial" w:eastAsia="Times New Roman" w:hAnsi="Arial" w:cs="Arial"/>
          <w:color w:val="000000" w:themeColor="text1"/>
        </w:rPr>
        <w:t>1</w:t>
      </w:r>
      <w:r w:rsidR="00940E6B" w:rsidRPr="00323799">
        <w:rPr>
          <w:rFonts w:ascii="Arial" w:eastAsia="Times New Roman" w:hAnsi="Arial" w:cs="Arial"/>
          <w:color w:val="000000" w:themeColor="text1"/>
        </w:rPr>
        <w:t>.</w:t>
      </w:r>
      <w:r w:rsidR="00940E6B" w:rsidRPr="00323799">
        <w:rPr>
          <w:rFonts w:ascii="Arial" w:eastAsia="Times New Roman" w:hAnsi="Arial" w:cs="Arial"/>
          <w:b/>
          <w:i/>
          <w:color w:val="0070C0"/>
        </w:rPr>
        <w:t xml:space="preserve"> </w:t>
      </w:r>
      <w:r w:rsidR="00940E6B" w:rsidRPr="00323799">
        <w:rPr>
          <w:rFonts w:ascii="Arial" w:eastAsia="Times New Roman" w:hAnsi="Arial" w:cs="Arial"/>
          <w:b/>
          <w:color w:val="2C7243"/>
          <w:u w:val="single"/>
        </w:rPr>
        <w:t>1968 Mercury Cougar Green VIN: 8F9LW551199  mileage: 0</w:t>
      </w:r>
      <w:r w:rsidR="00940E6B" w:rsidRPr="00AF3207">
        <w:rPr>
          <w:rFonts w:ascii="Arial" w:eastAsia="Times New Roman" w:hAnsi="Arial" w:cs="Arial"/>
          <w:b/>
          <w:color w:val="2C7243"/>
          <w:u w:val="single"/>
        </w:rPr>
        <w:t xml:space="preserve"> </w:t>
      </w:r>
      <w:r w:rsidR="00940E6B" w:rsidRPr="00323799">
        <w:rPr>
          <w:rFonts w:ascii="Arial" w:eastAsia="Times New Roman" w:hAnsi="Arial" w:cs="Arial"/>
          <w:b/>
          <w:bCs/>
          <w:iCs/>
          <w:color w:val="2C7243"/>
          <w:u w:val="single"/>
        </w:rPr>
        <w:t>(next to be restored)</w:t>
      </w:r>
      <w:r w:rsidR="00940E6B" w:rsidRPr="00AF3207">
        <w:rPr>
          <w:rFonts w:ascii="Arial" w:eastAsia="Times New Roman" w:hAnsi="Arial" w:cs="Arial"/>
          <w:b/>
          <w:color w:val="2C7243"/>
          <w:sz w:val="24"/>
          <w:szCs w:val="24"/>
          <w:u w:val="single"/>
        </w:rPr>
        <w:tab/>
        <w:t xml:space="preserve">    </w:t>
      </w:r>
      <w:r w:rsidR="00940E6B" w:rsidRPr="00323799">
        <w:rPr>
          <w:rFonts w:ascii="Arial" w:eastAsia="Times New Roman" w:hAnsi="Arial" w:cs="Arial"/>
          <w:b/>
          <w:bCs/>
          <w:color w:val="2C7243"/>
          <w:sz w:val="24"/>
          <w:szCs w:val="24"/>
          <w:u w:val="single"/>
        </w:rPr>
        <w:t>$263,010</w:t>
      </w:r>
    </w:p>
    <w:p w:rsidR="00F55E34" w:rsidRDefault="00F55E34" w:rsidP="00323799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323799" w:rsidRPr="00323799" w:rsidRDefault="00323799" w:rsidP="003237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23799">
        <w:rPr>
          <w:rFonts w:ascii="Arial" w:eastAsia="Times New Roman" w:hAnsi="Arial" w:cs="Arial"/>
          <w:color w:val="222222"/>
        </w:rPr>
        <w:t>1</w:t>
      </w:r>
      <w:r w:rsidR="00940E6B">
        <w:rPr>
          <w:rFonts w:ascii="Arial" w:eastAsia="Times New Roman" w:hAnsi="Arial" w:cs="Arial"/>
          <w:color w:val="222222"/>
        </w:rPr>
        <w:t>2</w:t>
      </w:r>
      <w:r w:rsidRPr="00323799">
        <w:rPr>
          <w:rFonts w:ascii="Arial" w:eastAsia="Times New Roman" w:hAnsi="Arial" w:cs="Arial"/>
          <w:color w:val="222222"/>
        </w:rPr>
        <w:t>. 1969 DODGE CHARGER 440 6 PACK VIN: </w:t>
      </w:r>
      <w:r w:rsidRPr="00323799">
        <w:rPr>
          <w:rFonts w:ascii="Arial" w:eastAsia="Times New Roman" w:hAnsi="Arial" w:cs="Arial"/>
          <w:color w:val="222222"/>
          <w:u w:val="single"/>
        </w:rPr>
        <w:t>E61D32XP29G9B280346</w:t>
      </w:r>
      <w:r w:rsidRPr="00323799">
        <w:rPr>
          <w:rFonts w:ascii="Arial" w:eastAsia="Times New Roman" w:hAnsi="Arial" w:cs="Arial"/>
          <w:color w:val="222222"/>
        </w:rPr>
        <w:t> mileage: 00024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   </w:t>
      </w:r>
      <w:r w:rsidR="00940E6B">
        <w:rPr>
          <w:rFonts w:ascii="Arial" w:eastAsia="Times New Roman" w:hAnsi="Arial" w:cs="Arial"/>
          <w:b/>
          <w:color w:val="222222"/>
          <w:sz w:val="24"/>
          <w:szCs w:val="24"/>
        </w:rPr>
        <w:t>$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75,000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p w:rsidR="00323799" w:rsidRPr="00323799" w:rsidRDefault="00AE124B" w:rsidP="00323799">
      <w:pPr>
        <w:spacing w:after="0" w:line="240" w:lineRule="auto"/>
        <w:rPr>
          <w:rFonts w:ascii="Arial" w:eastAsia="Times New Roman" w:hAnsi="Arial" w:cs="Arial"/>
          <w:b/>
          <w:i/>
          <w:color w:val="0070C0"/>
          <w:sz w:val="24"/>
          <w:szCs w:val="24"/>
        </w:rPr>
      </w:pPr>
      <w:r w:rsidRPr="00940E6B">
        <w:rPr>
          <w:rFonts w:ascii="Arial" w:eastAsia="Times New Roman" w:hAnsi="Arial" w:cs="Arial"/>
          <w:b/>
          <w:i/>
          <w:color w:val="0070C0"/>
          <w:sz w:val="24"/>
          <w:szCs w:val="24"/>
        </w:rPr>
        <w:t xml:space="preserve">                                          </w:t>
      </w:r>
      <w:r w:rsidR="00323799" w:rsidRPr="00323799">
        <w:rPr>
          <w:rFonts w:ascii="Arial" w:eastAsia="Times New Roman" w:hAnsi="Arial" w:cs="Arial"/>
          <w:b/>
          <w:i/>
          <w:color w:val="0070C0"/>
          <w:sz w:val="24"/>
          <w:szCs w:val="24"/>
        </w:rPr>
        <w:t> </w:t>
      </w:r>
    </w:p>
    <w:p w:rsidR="00323799" w:rsidRPr="00323799" w:rsidRDefault="00323799" w:rsidP="003237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23799">
        <w:rPr>
          <w:rFonts w:ascii="Arial" w:eastAsia="Times New Roman" w:hAnsi="Arial" w:cs="Arial"/>
          <w:color w:val="222222"/>
          <w:sz w:val="24"/>
          <w:szCs w:val="24"/>
        </w:rPr>
        <w:t>13. 1970 Ford 335 serie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>s experimental hydrogen engine: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br/>
        <w:t xml:space="preserve">     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 xml:space="preserve"> only one known to exist. SERIAL #:</w:t>
      </w:r>
      <w:r w:rsidRPr="00323799">
        <w:rPr>
          <w:rFonts w:ascii="Arial" w:eastAsia="Times New Roman" w:hAnsi="Arial" w:cs="Arial"/>
          <w:color w:val="222222"/>
          <w:sz w:val="24"/>
          <w:szCs w:val="24"/>
          <w:u w:val="single"/>
        </w:rPr>
        <w:t> XD626-414-1-15</w:t>
      </w:r>
      <w:r w:rsidRPr="00323799">
        <w:rPr>
          <w:rFonts w:ascii="Arial" w:eastAsia="Times New Roman" w:hAnsi="Arial" w:cs="Arial"/>
          <w:color w:val="222222"/>
          <w:sz w:val="24"/>
          <w:szCs w:val="24"/>
        </w:rPr>
        <w:t>  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</w:t>
      </w:r>
      <w:r w:rsidR="00AE124B"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40E6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40E6B">
        <w:rPr>
          <w:rFonts w:ascii="Arial" w:eastAsia="Times New Roman" w:hAnsi="Arial" w:cs="Arial"/>
          <w:color w:val="222222"/>
          <w:sz w:val="24"/>
          <w:szCs w:val="24"/>
        </w:rPr>
        <w:t xml:space="preserve">           </w:t>
      </w:r>
      <w:r w:rsidRPr="00323799">
        <w:rPr>
          <w:rFonts w:ascii="Arial" w:eastAsia="Times New Roman" w:hAnsi="Arial" w:cs="Arial"/>
          <w:b/>
          <w:bCs/>
          <w:color w:val="222222"/>
          <w:sz w:val="24"/>
          <w:szCs w:val="24"/>
        </w:rPr>
        <w:t>$250,000</w:t>
      </w:r>
    </w:p>
    <w:p w:rsidR="00323799" w:rsidRPr="00323799" w:rsidRDefault="00323799" w:rsidP="0032379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23799" w:rsidRPr="00323799" w:rsidRDefault="00940E6B" w:rsidP="00323799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</w:r>
      <w:r w:rsidRPr="00940E6B">
        <w:rPr>
          <w:rFonts w:ascii="Arial" w:eastAsia="Times New Roman" w:hAnsi="Arial" w:cs="Arial"/>
          <w:b/>
          <w:bCs/>
          <w:color w:val="222222"/>
          <w:sz w:val="24"/>
          <w:szCs w:val="24"/>
        </w:rPr>
        <w:tab/>
        <w:t xml:space="preserve">      </w:t>
      </w:r>
      <w:r w:rsidR="00323799" w:rsidRPr="00323799">
        <w:rPr>
          <w:rFonts w:ascii="Arial" w:eastAsia="Times New Roman" w:hAnsi="Arial" w:cs="Arial"/>
          <w:b/>
          <w:bCs/>
          <w:color w:val="222222"/>
          <w:sz w:val="32"/>
          <w:szCs w:val="32"/>
        </w:rPr>
        <w:t>Total Value of </w:t>
      </w:r>
      <w:r w:rsidR="00323799" w:rsidRPr="00323799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u w:val="single"/>
        </w:rPr>
        <w:t>$2,563,010.00</w:t>
      </w:r>
    </w:p>
    <w:p w:rsidR="003D131B" w:rsidRPr="00940E6B" w:rsidRDefault="003D131B">
      <w:pPr>
        <w:rPr>
          <w:sz w:val="24"/>
          <w:szCs w:val="24"/>
        </w:rPr>
      </w:pPr>
    </w:p>
    <w:sectPr w:rsidR="003D131B" w:rsidRPr="00940E6B" w:rsidSect="00940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23799"/>
    <w:rsid w:val="00323799"/>
    <w:rsid w:val="003D131B"/>
    <w:rsid w:val="00940E6B"/>
    <w:rsid w:val="00AE124B"/>
    <w:rsid w:val="00AF3207"/>
    <w:rsid w:val="00D03F4E"/>
    <w:rsid w:val="00F5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YES</cp:lastModifiedBy>
  <cp:revision>4</cp:revision>
  <cp:lastPrinted>2018-08-22T15:49:00Z</cp:lastPrinted>
  <dcterms:created xsi:type="dcterms:W3CDTF">2018-08-22T15:31:00Z</dcterms:created>
  <dcterms:modified xsi:type="dcterms:W3CDTF">2018-08-22T15:52:00Z</dcterms:modified>
</cp:coreProperties>
</file>